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F8" w:rsidRPr="00155CF8" w:rsidRDefault="00155CF8" w:rsidP="00155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55C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Kalendarz wyborczy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6846"/>
      </w:tblGrid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5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września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zawiadomienie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Państwowej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Wyborczej: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organ partii politycznej o utworzeniu komitetu wyborczego,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pełnomocnika wyborczego o utworzeniu koalicyjnego komitetu wyborczego lub o utworzeniu komitetu wyborczego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7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września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wyborczych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15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września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 do godz. 24:00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list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senatorów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zarejestrowania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20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września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utworzenie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obwodów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głosowania w szpitalach, zakładach pomocy społecznej, zakładach karnych i aresztach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śledczych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domach studenckich i zespołach tych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ustalenie ich granic, siedzib i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25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września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wiadomości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publicznej informacji o numerach i granicach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obwodów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głosowania oraz siedzibach obwodowych komisji wyborczych, w tym o lokalach obwodowych komisji wyborczych dostosowanych do potrzeb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osób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niepełnosprawnych, 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liwości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głosowania korespondencyjnego i przez pełnomocnika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przez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armatorów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utworzenie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obwodów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głosowania na polskich statkach morskich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2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obwodowych komisji wyborczych przez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pełnomocników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wyborczych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4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powołanie przez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wójtów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miast) obwodowych ko misji wyborczych;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wiadomości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publicznej informacji o numerach i granicach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głosowania utworzonych za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siedzibach obwodowych komisji wyborczych, w tym o siedzibach obwodowych komisji wyborczych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właści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głosowania korespondencyjnego;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dzenie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gminy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dnia 4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dnia 11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przez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ołnierzy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zasadnicza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okresowa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wojskowa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charakterze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ołnierzy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zawodowych lub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odbywaja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ćwiczenia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przeszkolenie wojskowe, 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odbywaja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zasadnicza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wojskowa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obronie cywilnej poza miejscem stałego zamieszkania oraz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policjantów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jednostek skoszarowanych, funkcjonariuszy Biura Ochrony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Granicznej,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Państwowej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arnej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ziennej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systemie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skoszarowa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dopisanie do wybranego przez nich spisu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dzanego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miejscowości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której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odbywaja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słuz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̇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do dnia 7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konsulowi zamiaru głosowania korespondencyjnego za granicą **)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do dnia 10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zgłaszanie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wójtowi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(burmistrzowi, prezydentowi miasta) zamiaru 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głosowania korespondencyjnego w kraju, w tym przy pomocy nakładek na karty do głosowania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dzonych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alfabecie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Braille’a</w:t>
            </w:r>
            <w:proofErr w:type="spellEnd"/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 dnia 10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 do dnia 23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 do godz. 24:00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nieodpłatne rozpowszechnianie audycji wyborczych w programach publicznych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nadawców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radiowych i telewizyjnych przygotowanych przez komitety wyborcze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15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przez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gowe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komisje wyborcze, w formie obwieszczenia, informacji o zarejestrowanych listach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zarejestrowanych kandydatach na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senatorów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16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dzenie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aktu pełnomocnictwa do głosowania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20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dopisanie do spisu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wybranym przez siebie obwodzie głosowania;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przez komitety wyborcze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zrzeszonych w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zarejestrowa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organizacjach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mniejszości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narodowych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oświadczeń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Państwowej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 misji Wyborczej o korzystaniu ich list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zwolnienia z warunku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określonego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art. 196 § 1 Kodeksu wyborczego, tj.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zku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przekroczenia progu wyborczego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22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przez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przebywaja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wpisanie do spisu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obwodach głosowania utworzonych za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przez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przebywaja</w:t>
            </w:r>
            <w:r w:rsidRPr="00155CF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̨</w:t>
            </w: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polskich statkach morskich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wpisanie do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wyborców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obwodach głosowania utworzonych na tych statkach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23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 o godz. 24:00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zakończenie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kampanii wyborczej </w:t>
            </w:r>
          </w:p>
        </w:tc>
      </w:tr>
      <w:tr w:rsidR="00155CF8" w:rsidRPr="00155CF8" w:rsidTr="00155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25 </w:t>
            </w:r>
            <w:proofErr w:type="spellStart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października</w:t>
            </w:r>
            <w:proofErr w:type="spellEnd"/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 godz. 7:00–21:00</w:t>
            </w:r>
          </w:p>
        </w:tc>
        <w:tc>
          <w:tcPr>
            <w:tcW w:w="0" w:type="auto"/>
            <w:vAlign w:val="center"/>
            <w:hideMark/>
          </w:tcPr>
          <w:p w:rsidR="00155CF8" w:rsidRPr="00155CF8" w:rsidRDefault="00155CF8" w:rsidP="0015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 </w:t>
            </w:r>
          </w:p>
        </w:tc>
      </w:tr>
    </w:tbl>
    <w:p w:rsidR="00155CF8" w:rsidRPr="00155CF8" w:rsidRDefault="00155CF8" w:rsidP="0015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5CF8" w:rsidRPr="00155CF8" w:rsidRDefault="00155CF8" w:rsidP="00155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5CF8">
        <w:rPr>
          <w:rFonts w:ascii="Times New Roman" w:eastAsia="Times New Roman" w:hAnsi="Times New Roman" w:cs="Times New Roman"/>
          <w:lang w:eastAsia="pl-PL"/>
        </w:rPr>
        <w:t xml:space="preserve">*) Zgodnie z art. 9 § 2 i 3 Kodeksu wyborczego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jez</w:t>
      </w:r>
      <w:r w:rsidRPr="00155CF8">
        <w:rPr>
          <w:rFonts w:ascii="Cambria Math" w:eastAsia="Times New Roman" w:hAnsi="Cambria Math" w:cs="Cambria Math"/>
          <w:lang w:eastAsia="pl-PL"/>
        </w:rPr>
        <w:t>̇</w:t>
      </w:r>
      <w:r w:rsidRPr="00155CF8">
        <w:rPr>
          <w:rFonts w:ascii="Times New Roman" w:eastAsia="Times New Roman" w:hAnsi="Times New Roman" w:cs="Times New Roman"/>
          <w:lang w:eastAsia="pl-PL"/>
        </w:rPr>
        <w:t>eli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koniec terminu wykonania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czynności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określonej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w Kodeksie przypada na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sobote</w:t>
      </w:r>
      <w:r w:rsidRPr="00155CF8">
        <w:rPr>
          <w:rFonts w:ascii="Cambria Math" w:eastAsia="Times New Roman" w:hAnsi="Cambria Math" w:cs="Cambria Math"/>
          <w:lang w:eastAsia="pl-PL"/>
        </w:rPr>
        <w:t>̨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albo na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dzień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ustawowo wolny od pracy, termin upływa pierwszego roboczego dnia po tym dniu.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Jez</w:t>
      </w:r>
      <w:r w:rsidRPr="00155CF8">
        <w:rPr>
          <w:rFonts w:ascii="Cambria Math" w:eastAsia="Times New Roman" w:hAnsi="Cambria Math" w:cs="Cambria Math"/>
          <w:lang w:eastAsia="pl-PL"/>
        </w:rPr>
        <w:t>̇</w:t>
      </w:r>
      <w:r w:rsidRPr="00155CF8">
        <w:rPr>
          <w:rFonts w:ascii="Times New Roman" w:eastAsia="Times New Roman" w:hAnsi="Times New Roman" w:cs="Times New Roman"/>
          <w:lang w:eastAsia="pl-PL"/>
        </w:rPr>
        <w:t>eli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Kodeks nie stanowi inaczej,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czynności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wyborcze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sa</w:t>
      </w:r>
      <w:r w:rsidRPr="00155CF8">
        <w:rPr>
          <w:rFonts w:ascii="Cambria Math" w:eastAsia="Times New Roman" w:hAnsi="Cambria Math" w:cs="Cambria Math"/>
          <w:lang w:eastAsia="pl-PL"/>
        </w:rPr>
        <w:t>̨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dokonywane w godzinach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urze</w:t>
      </w:r>
      <w:r w:rsidRPr="00155CF8">
        <w:rPr>
          <w:rFonts w:ascii="Cambria Math" w:eastAsia="Times New Roman" w:hAnsi="Cambria Math" w:cs="Cambria Math"/>
          <w:lang w:eastAsia="pl-PL"/>
        </w:rPr>
        <w:t>̨</w:t>
      </w:r>
      <w:r w:rsidRPr="00155CF8">
        <w:rPr>
          <w:rFonts w:ascii="Times New Roman" w:eastAsia="Times New Roman" w:hAnsi="Times New Roman" w:cs="Times New Roman"/>
          <w:lang w:eastAsia="pl-PL"/>
        </w:rPr>
        <w:t>dowania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sa</w:t>
      </w:r>
      <w:r w:rsidRPr="00155CF8">
        <w:rPr>
          <w:rFonts w:ascii="Cambria Math" w:eastAsia="Times New Roman" w:hAnsi="Cambria Math" w:cs="Cambria Math"/>
          <w:lang w:eastAsia="pl-PL"/>
        </w:rPr>
        <w:t>̨</w:t>
      </w:r>
      <w:r w:rsidRPr="00155CF8">
        <w:rPr>
          <w:rFonts w:ascii="Times New Roman" w:eastAsia="Times New Roman" w:hAnsi="Times New Roman" w:cs="Times New Roman"/>
          <w:lang w:eastAsia="pl-PL"/>
        </w:rPr>
        <w:t>dów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organów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wyborczych,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urze</w:t>
      </w:r>
      <w:r w:rsidRPr="00155CF8">
        <w:rPr>
          <w:rFonts w:ascii="Cambria Math" w:eastAsia="Times New Roman" w:hAnsi="Cambria Math" w:cs="Cambria Math"/>
          <w:lang w:eastAsia="pl-PL"/>
        </w:rPr>
        <w:t>̨</w:t>
      </w:r>
      <w:r w:rsidRPr="00155CF8">
        <w:rPr>
          <w:rFonts w:ascii="Times New Roman" w:eastAsia="Times New Roman" w:hAnsi="Times New Roman" w:cs="Times New Roman"/>
          <w:lang w:eastAsia="pl-PL"/>
        </w:rPr>
        <w:t>dów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 xml:space="preserve"> gmin oraz </w:t>
      </w:r>
      <w:proofErr w:type="spellStart"/>
      <w:r w:rsidRPr="00155CF8">
        <w:rPr>
          <w:rFonts w:ascii="Times New Roman" w:eastAsia="Times New Roman" w:hAnsi="Times New Roman" w:cs="Times New Roman"/>
          <w:lang w:eastAsia="pl-PL"/>
        </w:rPr>
        <w:t>konsulatów</w:t>
      </w:r>
      <w:proofErr w:type="spellEnd"/>
      <w:r w:rsidRPr="00155CF8">
        <w:rPr>
          <w:rFonts w:ascii="Times New Roman" w:eastAsia="Times New Roman" w:hAnsi="Times New Roman" w:cs="Times New Roman"/>
          <w:lang w:eastAsia="pl-PL"/>
        </w:rPr>
        <w:t>. Jeżeli Kodeks nie stanowi inaczej, czynności wyborcze są dokonywane w godzinach urzędowania sądów, organów wyborczych, urzędów gmin oraz konsulatów.</w:t>
      </w:r>
    </w:p>
    <w:p w:rsidR="00155CF8" w:rsidRPr="00155CF8" w:rsidRDefault="00155CF8" w:rsidP="00155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5CF8">
        <w:rPr>
          <w:rFonts w:ascii="Times New Roman" w:eastAsia="Times New Roman" w:hAnsi="Times New Roman" w:cs="Times New Roman"/>
          <w:lang w:eastAsia="pl-PL"/>
        </w:rPr>
        <w:t>**) Zmiana wynikająca z postanowienia Prezydenta Rzeczypospolitej Polskiej z dnia 3 sierpnia 2015 r. zmieniającego postanowienie w sprawie zarządzenia wyborów do Sejmu Rzeczypospolitej Polskiej i do Senatu Rzeczypospolitej Polskiej (Dz. U. z 2015 r. poz. 1131) w związku z ustawą z dnia 25 czerwca 2015 r. o zmianie ustawy - Kodeks wyborczy (Dz. U. z 2015 r. poz. 1043).</w:t>
      </w:r>
    </w:p>
    <w:p w:rsidR="00F87907" w:rsidRDefault="00F87907"/>
    <w:sectPr w:rsidR="00F87907" w:rsidSect="00F8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CF8"/>
    <w:rsid w:val="00155CF8"/>
    <w:rsid w:val="00F8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07"/>
  </w:style>
  <w:style w:type="paragraph" w:styleId="Nagwek2">
    <w:name w:val="heading 2"/>
    <w:basedOn w:val="Normalny"/>
    <w:link w:val="Nagwek2Znak"/>
    <w:uiPriority w:val="9"/>
    <w:qFormat/>
    <w:rsid w:val="0015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5C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5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7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8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6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1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2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5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7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2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0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1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7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5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8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6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2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1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7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1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4470</Characters>
  <Application>Microsoft Office Word</Application>
  <DocSecurity>0</DocSecurity>
  <Lines>37</Lines>
  <Paragraphs>10</Paragraphs>
  <ScaleCrop>false</ScaleCrop>
  <Company>.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2015-09-28T07:39:00Z</dcterms:created>
  <dcterms:modified xsi:type="dcterms:W3CDTF">2015-09-28T07:40:00Z</dcterms:modified>
</cp:coreProperties>
</file>